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3"/>
      </w:pPr>
    </w:p>
    <w:p>
      <w:pPr>
        <w:pStyle w:val="53"/>
      </w:pPr>
    </w:p>
    <w:p>
      <w:pPr>
        <w:pStyle w:val="53"/>
      </w:pPr>
    </w:p>
    <w:p>
      <w:pPr>
        <w:pStyle w:val="53"/>
      </w:pPr>
    </w:p>
    <w:p>
      <w:pPr>
        <w:pStyle w:val="53"/>
        <w:rPr>
          <w:rFonts w:hint="eastAsia" w:eastAsia="宋体"/>
          <w:lang w:eastAsia="zh-CN"/>
        </w:rPr>
      </w:pPr>
      <w:r>
        <w:rPr>
          <w:rFonts w:hint="eastAsia"/>
          <w:lang w:val="en-US" w:eastAsia="zh-CN"/>
        </w:rPr>
        <w:t>对外经济贸易大学</w:t>
      </w:r>
    </w:p>
    <w:p>
      <w:pPr>
        <w:pStyle w:val="53"/>
      </w:pPr>
      <w:r>
        <w:rPr>
          <w:rFonts w:hint="eastAsia"/>
          <w:lang w:val="en-US" w:eastAsia="zh-CN"/>
        </w:rPr>
        <w:t>国际学院自助打印机</w:t>
      </w:r>
      <w:r>
        <w:t>操作手册</w:t>
      </w:r>
    </w:p>
    <w:p>
      <w:pPr>
        <w:pStyle w:val="53"/>
      </w:pPr>
    </w:p>
    <w:p>
      <w:pPr>
        <w:pStyle w:val="53"/>
      </w:pPr>
    </w:p>
    <w:p>
      <w:pPr>
        <w:pStyle w:val="53"/>
      </w:pPr>
    </w:p>
    <w:p>
      <w:pPr>
        <w:pStyle w:val="53"/>
      </w:pPr>
    </w:p>
    <w:p>
      <w:pPr>
        <w:pStyle w:val="53"/>
      </w:pPr>
    </w:p>
    <w:p>
      <w:pPr>
        <w:pStyle w:val="53"/>
      </w:pPr>
      <w:r>
        <w:t>北京伟创星源科技有限公司</w:t>
      </w:r>
    </w:p>
    <w:p>
      <w:pPr>
        <w:pStyle w:val="53"/>
      </w:pPr>
      <w:r>
        <w:t>20</w:t>
      </w:r>
      <w:r>
        <w:rPr>
          <w:rFonts w:hint="eastAsia"/>
        </w:rPr>
        <w:t>2</w:t>
      </w:r>
      <w:r>
        <w:rPr>
          <w:rFonts w:hint="eastAsia"/>
          <w:lang w:val="en-US" w:eastAsia="zh-CN"/>
        </w:rPr>
        <w:t>4</w:t>
      </w:r>
      <w:r>
        <w:t>年</w:t>
      </w:r>
      <w:r>
        <w:rPr>
          <w:rFonts w:hint="eastAsia"/>
          <w:lang w:val="en-US" w:eastAsia="zh-CN"/>
        </w:rPr>
        <w:t>1</w:t>
      </w:r>
      <w:r>
        <w:t>月</w:t>
      </w:r>
    </w:p>
    <w:p>
      <w:pPr>
        <w:widowControl/>
        <w:spacing w:line="400" w:lineRule="exact"/>
        <w:jc w:val="left"/>
        <w:rPr>
          <w:rFonts w:asciiTheme="minorEastAsia" w:hAnsiTheme="minorEastAsia" w:eastAsiaTheme="minorEastAsia"/>
          <w:kern w:val="0"/>
          <w:sz w:val="22"/>
        </w:rPr>
      </w:pPr>
    </w:p>
    <w:p>
      <w:pPr>
        <w:pStyle w:val="3"/>
      </w:pPr>
    </w:p>
    <w:p/>
    <w:p>
      <w:pPr>
        <w:pStyle w:val="3"/>
      </w:pPr>
      <w:r>
        <w:rPr>
          <w:rFonts w:hint="eastAsia"/>
        </w:rPr>
        <w:t>学生机器端使用操作手册</w:t>
      </w:r>
    </w:p>
    <w:p>
      <w:pPr>
        <w:pStyle w:val="3"/>
        <w:bidi w:val="0"/>
        <w:rPr>
          <w:rFonts w:hint="default"/>
          <w:lang w:val="en-US" w:eastAsia="zh-CN"/>
        </w:rPr>
      </w:pPr>
      <w:r>
        <w:rPr>
          <w:rFonts w:hint="eastAsia"/>
          <w:lang w:val="en-US" w:eastAsia="zh-CN"/>
        </w:rPr>
        <w:t>打印功能</w:t>
      </w:r>
      <w:r>
        <w:rPr>
          <w:rFonts w:hint="eastAsia"/>
          <w:lang w:val="en-US" w:eastAsia="zh-CN"/>
        </w:rPr>
        <w:br w:type="textWrapping"/>
      </w:r>
      <w:r>
        <w:rPr>
          <w:rFonts w:hint="default" w:ascii="Times New Roman" w:hAnsi="Times New Roman" w:cs="Times New Roman"/>
          <w:lang w:val="en-US" w:eastAsia="zh-CN"/>
        </w:rPr>
        <w:t>Printing</w:t>
      </w:r>
      <w:bookmarkStart w:id="1" w:name="_GoBack"/>
      <w:bookmarkEnd w:id="1"/>
    </w:p>
    <w:p>
      <w:pPr>
        <w:numPr>
          <w:ilvl w:val="0"/>
          <w:numId w:val="1"/>
        </w:numPr>
        <w:spacing w:line="360" w:lineRule="auto"/>
        <w:rPr>
          <w:rFonts w:hint="eastAsia" w:ascii="Microsoft JhengHei UI Light" w:hAnsi="Microsoft JhengHei UI Light" w:eastAsia="Microsoft JhengHei UI Light" w:cs="Microsoft JhengHei UI Light"/>
          <w:sz w:val="24"/>
          <w:szCs w:val="24"/>
        </w:rPr>
      </w:pPr>
      <w:r>
        <w:rPr>
          <w:rFonts w:hint="eastAsia" w:ascii="Microsoft JhengHei UI Light" w:hAnsi="Microsoft JhengHei UI Light" w:cs="Microsoft JhengHei UI Light"/>
          <w:sz w:val="24"/>
          <w:szCs w:val="24"/>
          <w:lang w:val="en-US" w:eastAsia="zh-CN"/>
        </w:rPr>
        <w:t>机器</w:t>
      </w:r>
      <w:r>
        <w:rPr>
          <w:rFonts w:hint="eastAsia" w:ascii="Microsoft JhengHei UI Light" w:hAnsi="Microsoft JhengHei UI Light" w:eastAsia="Microsoft JhengHei UI Light" w:cs="Microsoft JhengHei UI Light"/>
          <w:sz w:val="24"/>
          <w:szCs w:val="24"/>
        </w:rPr>
        <w:t>端初始页面</w:t>
      </w:r>
      <w:r>
        <w:rPr>
          <w:rFonts w:hint="eastAsia" w:ascii="Microsoft JhengHei UI Light" w:hAnsi="Microsoft JhengHei UI Light" w:eastAsia="Microsoft JhengHei UI Light" w:cs="Microsoft JhengHei UI Light"/>
          <w:sz w:val="24"/>
          <w:szCs w:val="24"/>
        </w:rPr>
        <w:br w:type="textWrapping"/>
      </w:r>
      <w:r>
        <w:rPr>
          <w:rFonts w:hint="default" w:ascii="Times New Roman" w:hAnsi="Times New Roman" w:cs="Times New Roman"/>
          <w:sz w:val="24"/>
          <w:szCs w:val="24"/>
          <w:lang w:val="en-US" w:eastAsia="zh-CN"/>
        </w:rPr>
        <w:t xml:space="preserve">Initial </w:t>
      </w:r>
      <w:r>
        <w:rPr>
          <w:rFonts w:hint="eastAsia" w:ascii="Times New Roman" w:hAnsi="Times New Roman" w:cs="Times New Roman"/>
          <w:sz w:val="24"/>
          <w:szCs w:val="24"/>
          <w:lang w:val="en-US" w:eastAsia="zh-CN"/>
        </w:rPr>
        <w:t>interface</w:t>
      </w:r>
      <w:r>
        <w:rPr>
          <w:rFonts w:hint="default" w:ascii="Times New Roman" w:hAnsi="Times New Roman" w:cs="Times New Roman"/>
          <w:sz w:val="24"/>
          <w:szCs w:val="24"/>
          <w:lang w:val="en-US" w:eastAsia="zh-CN"/>
        </w:rPr>
        <w:t xml:space="preserve"> on the machine</w:t>
      </w:r>
    </w:p>
    <w:p>
      <w:pPr>
        <w:spacing w:line="360" w:lineRule="auto"/>
        <w:rPr>
          <w:rFonts w:hint="default" w:eastAsia="宋体" w:asciiTheme="minorEastAsia" w:hAnsiTheme="minorEastAsia"/>
          <w:sz w:val="24"/>
          <w:szCs w:val="24"/>
          <w:lang w:val="en-US" w:eastAsia="zh-CN"/>
        </w:rPr>
      </w:pPr>
      <w:r>
        <w:rPr>
          <w:rFonts w:hint="eastAsia" w:asciiTheme="minorEastAsia" w:hAnsiTheme="minorEastAsia"/>
          <w:sz w:val="24"/>
          <w:szCs w:val="24"/>
        </w:rPr>
        <w:t>点击</w:t>
      </w:r>
      <w:r>
        <w:rPr>
          <w:rFonts w:hint="eastAsia" w:asciiTheme="minorEastAsia" w:hAnsiTheme="minorEastAsia"/>
          <w:sz w:val="24"/>
          <w:szCs w:val="24"/>
          <w:lang w:val="en-US" w:eastAsia="zh-CN"/>
        </w:rPr>
        <w:t>打印</w:t>
      </w:r>
      <w:r>
        <w:rPr>
          <w:rFonts w:hint="eastAsia" w:asciiTheme="minorEastAsia" w:hAnsiTheme="minorEastAsia"/>
          <w:sz w:val="24"/>
          <w:szCs w:val="24"/>
        </w:rPr>
        <w:t>图标开始使用</w:t>
      </w:r>
      <w:r>
        <w:rPr>
          <w:rFonts w:hint="eastAsia" w:asciiTheme="minorEastAsia" w:hAnsiTheme="minorEastAsia"/>
          <w:sz w:val="24"/>
          <w:szCs w:val="24"/>
          <w:lang w:eastAsia="zh-CN"/>
        </w:rPr>
        <w:t>，</w:t>
      </w:r>
      <w:r>
        <w:rPr>
          <w:rFonts w:hint="eastAsia" w:asciiTheme="minorEastAsia" w:hAnsiTheme="minorEastAsia"/>
          <w:sz w:val="24"/>
          <w:szCs w:val="24"/>
          <w:lang w:val="en-US" w:eastAsia="zh-CN"/>
        </w:rPr>
        <w:t>并确可以根据语言进行切换</w:t>
      </w:r>
      <w:r>
        <w:rPr>
          <w:rFonts w:hint="eastAsia" w:asciiTheme="minorEastAsia" w:hAnsiTheme="minorEastAsia"/>
          <w:sz w:val="24"/>
          <w:szCs w:val="24"/>
        </w:rPr>
        <w:t>。</w:t>
      </w:r>
      <w:r>
        <w:rPr>
          <w:rFonts w:hint="eastAsia" w:asciiTheme="minorEastAsia" w:hAnsiTheme="minorEastAsia"/>
          <w:sz w:val="24"/>
          <w:szCs w:val="24"/>
        </w:rPr>
        <w:br w:type="textWrapping"/>
      </w:r>
      <w:r>
        <w:rPr>
          <w:rFonts w:hint="default" w:ascii="Times New Roman" w:hAnsi="Times New Roman" w:cs="Times New Roman"/>
          <w:sz w:val="24"/>
          <w:szCs w:val="24"/>
          <w:lang w:val="en-US" w:eastAsia="zh-CN"/>
        </w:rPr>
        <w:t>Select the printing logo to start, then can choose different language on the interface.</w:t>
      </w:r>
    </w:p>
    <w:p>
      <w:pPr>
        <w:spacing w:line="360" w:lineRule="auto"/>
      </w:pPr>
      <w:r>
        <w:drawing>
          <wp:inline distT="0" distB="0" distL="114300" distR="114300">
            <wp:extent cx="5257800" cy="2372995"/>
            <wp:effectExtent l="0" t="0" r="0" b="825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5257800" cy="2372995"/>
                    </a:xfrm>
                    <a:prstGeom prst="rect">
                      <a:avLst/>
                    </a:prstGeom>
                    <a:noFill/>
                    <a:ln>
                      <a:noFill/>
                    </a:ln>
                  </pic:spPr>
                </pic:pic>
              </a:graphicData>
            </a:graphic>
          </wp:inline>
        </w:drawing>
      </w:r>
    </w:p>
    <w:p>
      <w:pPr>
        <w:spacing w:line="360" w:lineRule="auto"/>
      </w:pPr>
      <w:r>
        <w:drawing>
          <wp:inline distT="0" distB="0" distL="114300" distR="114300">
            <wp:extent cx="5267325" cy="2386330"/>
            <wp:effectExtent l="0" t="0" r="9525" b="1397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5267325" cy="2386330"/>
                    </a:xfrm>
                    <a:prstGeom prst="rect">
                      <a:avLst/>
                    </a:prstGeom>
                    <a:noFill/>
                    <a:ln>
                      <a:noFill/>
                    </a:ln>
                  </pic:spPr>
                </pic:pic>
              </a:graphicData>
            </a:graphic>
          </wp:inline>
        </w:drawing>
      </w:r>
    </w:p>
    <w:p>
      <w:pPr>
        <w:numPr>
          <w:ilvl w:val="0"/>
          <w:numId w:val="1"/>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登录页面</w:t>
      </w:r>
      <w:r>
        <w:rPr>
          <w:rFonts w:hint="eastAsia" w:asciiTheme="minorEastAsia" w:hAnsiTheme="minorEastAsia" w:eastAsiaTheme="minorEastAsia"/>
          <w:sz w:val="24"/>
          <w:szCs w:val="24"/>
        </w:rPr>
        <w:br w:type="textWrapping"/>
      </w:r>
      <w:r>
        <w:rPr>
          <w:rFonts w:hint="default" w:ascii="Times New Roman" w:hAnsi="Times New Roman" w:cs="Times New Roman" w:eastAsiaTheme="minorEastAsia"/>
          <w:sz w:val="24"/>
          <w:szCs w:val="24"/>
          <w:lang w:val="en-US" w:eastAsia="zh-CN"/>
        </w:rPr>
        <w:t>Log in page</w:t>
      </w:r>
    </w:p>
    <w:p>
      <w:pPr>
        <w:spacing w:line="360" w:lineRule="auto"/>
        <w:rPr>
          <w:rFonts w:hint="default" w:ascii="Times New Roman" w:hAnsi="Times New Roman" w:cs="Times New Roman"/>
          <w:sz w:val="24"/>
          <w:szCs w:val="24"/>
          <w:lang w:val="en-US" w:eastAsia="zh-CN"/>
        </w:rPr>
      </w:pPr>
      <w:r>
        <w:rPr>
          <w:rFonts w:hint="eastAsia"/>
          <w:sz w:val="24"/>
          <w:szCs w:val="24"/>
        </w:rPr>
        <w:t>登录方式1</w:t>
      </w:r>
      <w:r>
        <w:rPr>
          <w:rFonts w:hint="eastAsia"/>
          <w:sz w:val="24"/>
          <w:szCs w:val="24"/>
          <w:lang w:eastAsia="zh-CN"/>
        </w:rPr>
        <w:t>：</w:t>
      </w:r>
      <w:r>
        <w:rPr>
          <w:rFonts w:hint="eastAsia"/>
          <w:sz w:val="24"/>
          <w:szCs w:val="24"/>
          <w:lang w:val="en-US" w:eastAsia="zh-CN"/>
        </w:rPr>
        <w:t>点击开始识别按钮通过人脸搜索登录系统（此功能需要学籍数据有相关照片，并且照片清晰度合格）</w:t>
      </w:r>
      <w:r>
        <w:rPr>
          <w:rFonts w:hint="eastAsia"/>
          <w:sz w:val="24"/>
          <w:szCs w:val="24"/>
          <w:lang w:val="en-US" w:eastAsia="zh-CN"/>
        </w:rPr>
        <w:br w:type="textWrapping"/>
      </w:r>
      <w:r>
        <w:rPr>
          <w:rFonts w:hint="default" w:ascii="Times New Roman" w:hAnsi="Times New Roman" w:cs="Times New Roman"/>
          <w:sz w:val="24"/>
          <w:szCs w:val="24"/>
          <w:lang w:val="en-US" w:eastAsia="zh-CN"/>
        </w:rPr>
        <w:t>Method 1</w:t>
      </w:r>
      <w:r>
        <w:rPr>
          <w:rFonts w:hint="default" w:ascii="Times New Roman" w:hAnsi="Times New Roman" w:cs="Times New Roman"/>
          <w:sz w:val="24"/>
          <w:szCs w:val="24"/>
          <w:lang w:val="en-US" w:eastAsia="zh-CN"/>
        </w:rPr>
        <w:t>: Select start the facial recognizing by using your face to log in the system ( this function only can be used if the school system has your photo and the photo is clear enough)</w:t>
      </w:r>
    </w:p>
    <w:p>
      <w:pPr>
        <w:spacing w:line="360" w:lineRule="auto"/>
        <w:rPr>
          <w:rFonts w:hint="default"/>
          <w:sz w:val="24"/>
          <w:szCs w:val="24"/>
          <w:lang w:val="en-US"/>
        </w:rPr>
      </w:pPr>
      <w:r>
        <w:rPr>
          <w:rFonts w:hint="eastAsia"/>
          <w:sz w:val="24"/>
          <w:szCs w:val="24"/>
        </w:rPr>
        <w:t>登录方式</w:t>
      </w:r>
      <w:r>
        <w:rPr>
          <w:rFonts w:hint="eastAsia"/>
          <w:sz w:val="24"/>
          <w:szCs w:val="24"/>
          <w:lang w:val="en-US" w:eastAsia="zh-CN"/>
        </w:rPr>
        <w:t>2</w:t>
      </w:r>
      <w:r>
        <w:rPr>
          <w:rFonts w:hint="eastAsia"/>
          <w:sz w:val="24"/>
          <w:szCs w:val="24"/>
          <w:lang w:eastAsia="zh-CN"/>
        </w:rPr>
        <w:t>：</w:t>
      </w:r>
      <w:r>
        <w:rPr>
          <w:rFonts w:hint="eastAsia"/>
          <w:sz w:val="24"/>
          <w:szCs w:val="24"/>
          <w:lang w:val="en-US" w:eastAsia="zh-CN"/>
        </w:rPr>
        <w:t>点击学号登录，使用学号，出生日期作为账号密码登录系统，此方式对照片无要求，没有照片也可使用。</w:t>
      </w:r>
      <w:r>
        <w:rPr>
          <w:rFonts w:hint="eastAsia"/>
          <w:sz w:val="24"/>
          <w:szCs w:val="24"/>
          <w:lang w:val="en-US" w:eastAsia="zh-CN"/>
        </w:rPr>
        <w:br w:type="textWrapping"/>
      </w:r>
      <w:r>
        <w:rPr>
          <w:rFonts w:hint="default" w:ascii="Times New Roman" w:hAnsi="Times New Roman" w:cs="Times New Roman"/>
          <w:sz w:val="24"/>
          <w:szCs w:val="24"/>
          <w:lang w:val="en-US" w:eastAsia="zh-CN"/>
        </w:rPr>
        <w:t>Method 2</w:t>
      </w:r>
      <w:r>
        <w:rPr>
          <w:rFonts w:hint="eastAsia" w:ascii="Times New Roman" w:hAnsi="Times New Roman" w:cs="Times New Roman"/>
          <w:sz w:val="24"/>
          <w:szCs w:val="24"/>
          <w:lang w:val="en-US" w:eastAsia="zh-CN"/>
        </w:rPr>
        <w:t>: Select student ID to log in, use the student ID and date of birth as the log in account password, this method don</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t have any requirements on the photo, no photo also can be used.  </w:t>
      </w:r>
    </w:p>
    <w:p>
      <w:pPr>
        <w:spacing w:line="360" w:lineRule="auto"/>
        <w:rPr>
          <w:rFonts w:hint="default"/>
          <w:sz w:val="24"/>
          <w:szCs w:val="24"/>
          <w:lang w:val="en-US" w:eastAsia="zh-CN"/>
        </w:rPr>
      </w:pPr>
    </w:p>
    <w:p>
      <w:r>
        <w:drawing>
          <wp:inline distT="0" distB="0" distL="114300" distR="114300">
            <wp:extent cx="5259705" cy="2386330"/>
            <wp:effectExtent l="0" t="0" r="17145" b="1397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9"/>
                    <a:stretch>
                      <a:fillRect/>
                    </a:stretch>
                  </pic:blipFill>
                  <pic:spPr>
                    <a:xfrm>
                      <a:off x="0" y="0"/>
                      <a:ext cx="5259705" cy="2386330"/>
                    </a:xfrm>
                    <a:prstGeom prst="rect">
                      <a:avLst/>
                    </a:prstGeom>
                    <a:noFill/>
                    <a:ln>
                      <a:noFill/>
                    </a:ln>
                  </pic:spPr>
                </pic:pic>
              </a:graphicData>
            </a:graphic>
          </wp:inline>
        </w:drawing>
      </w:r>
    </w:p>
    <w:p>
      <w:r>
        <w:drawing>
          <wp:inline distT="0" distB="0" distL="114300" distR="114300">
            <wp:extent cx="5273040" cy="2397760"/>
            <wp:effectExtent l="0" t="0" r="3810" b="254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0"/>
                    <a:stretch>
                      <a:fillRect/>
                    </a:stretch>
                  </pic:blipFill>
                  <pic:spPr>
                    <a:xfrm>
                      <a:off x="0" y="0"/>
                      <a:ext cx="5273040" cy="2397760"/>
                    </a:xfrm>
                    <a:prstGeom prst="rect">
                      <a:avLst/>
                    </a:prstGeom>
                    <a:noFill/>
                    <a:ln>
                      <a:noFill/>
                    </a:ln>
                  </pic:spPr>
                </pic:pic>
              </a:graphicData>
            </a:graphic>
          </wp:inline>
        </w:drawing>
      </w:r>
    </w:p>
    <w:p/>
    <w:p>
      <w:pPr>
        <w:numPr>
          <w:ilvl w:val="0"/>
          <w:numId w:val="1"/>
        </w:numPr>
        <w:spacing w:line="360" w:lineRule="auto"/>
        <w:rPr>
          <w:rFonts w:asciiTheme="minorEastAsia" w:hAnsiTheme="minorEastAsia" w:eastAsiaTheme="minorEastAsia"/>
          <w:sz w:val="24"/>
          <w:szCs w:val="24"/>
        </w:rPr>
      </w:pPr>
      <w:bookmarkStart w:id="0" w:name="OLE_LINK1"/>
      <w:r>
        <w:rPr>
          <w:rFonts w:hint="eastAsia" w:asciiTheme="minorEastAsia" w:hAnsiTheme="minorEastAsia" w:eastAsiaTheme="minorEastAsia"/>
          <w:sz w:val="24"/>
          <w:szCs w:val="24"/>
          <w:lang w:val="en-US" w:eastAsia="zh-CN"/>
        </w:rPr>
        <w:t>登录成功</w:t>
      </w:r>
      <w:r>
        <w:rPr>
          <w:rFonts w:hint="eastAsia" w:asciiTheme="minorEastAsia" w:hAnsiTheme="minorEastAsia" w:eastAsiaTheme="minorEastAsia"/>
          <w:sz w:val="24"/>
          <w:szCs w:val="24"/>
          <w:lang w:val="en-US" w:eastAsia="zh-CN"/>
        </w:rPr>
        <w:br w:type="textWrapping"/>
      </w:r>
      <w:r>
        <w:rPr>
          <w:rFonts w:hint="default" w:ascii="Times New Roman" w:hAnsi="Times New Roman" w:cs="Times New Roman" w:eastAsiaTheme="minorEastAsia"/>
          <w:sz w:val="24"/>
          <w:szCs w:val="24"/>
          <w:lang w:val="en-US" w:eastAsia="zh-CN"/>
        </w:rPr>
        <w:t>Logged in successfully</w:t>
      </w:r>
    </w:p>
    <w:bookmarkEnd w:id="0"/>
    <w:p>
      <w:pPr>
        <w:spacing w:line="360" w:lineRule="auto"/>
        <w:rPr>
          <w:rFonts w:hint="default" w:eastAsia="宋体"/>
          <w:sz w:val="24"/>
          <w:szCs w:val="24"/>
          <w:lang w:val="en-US" w:eastAsia="zh-CN"/>
        </w:rPr>
      </w:pPr>
      <w:r>
        <w:rPr>
          <w:rFonts w:hint="eastAsia"/>
          <w:sz w:val="24"/>
          <w:szCs w:val="24"/>
          <w:lang w:val="en-US" w:eastAsia="zh-CN"/>
        </w:rPr>
        <w:t>完成登录后进入文件选择页面，右上角为个人信息以及免费打印次数，收费打印次数灯信息确认无误可以选择对应的文件进行预览打印，也可点击左下角充值页面进行额外次数的购买</w:t>
      </w:r>
      <w:r>
        <w:rPr>
          <w:rFonts w:hint="eastAsia"/>
          <w:sz w:val="24"/>
          <w:szCs w:val="24"/>
        </w:rPr>
        <w:t>。</w:t>
      </w:r>
      <w:r>
        <w:rPr>
          <w:rFonts w:hint="eastAsia"/>
          <w:sz w:val="24"/>
          <w:szCs w:val="24"/>
          <w:lang w:eastAsia="zh-CN"/>
        </w:rPr>
        <w:t>（</w:t>
      </w:r>
      <w:r>
        <w:rPr>
          <w:rFonts w:hint="eastAsia"/>
          <w:sz w:val="24"/>
          <w:szCs w:val="24"/>
          <w:lang w:val="en-US" w:eastAsia="zh-CN"/>
        </w:rPr>
        <w:t>支付请见（6）</w:t>
      </w:r>
      <w:r>
        <w:rPr>
          <w:rFonts w:hint="eastAsia"/>
          <w:sz w:val="24"/>
          <w:szCs w:val="24"/>
          <w:lang w:eastAsia="zh-CN"/>
        </w:rPr>
        <w:t>）</w:t>
      </w:r>
      <w:r>
        <w:rPr>
          <w:rFonts w:hint="eastAsia"/>
          <w:sz w:val="24"/>
          <w:szCs w:val="24"/>
          <w:lang w:eastAsia="zh-CN"/>
        </w:rPr>
        <w:br w:type="textWrapping"/>
      </w:r>
      <w:r>
        <w:rPr>
          <w:rFonts w:hint="default" w:ascii="Times New Roman" w:hAnsi="Times New Roman" w:cs="Times New Roman"/>
          <w:sz w:val="24"/>
          <w:szCs w:val="24"/>
          <w:lang w:val="en-US" w:eastAsia="zh-CN"/>
        </w:rPr>
        <w:t>After</w:t>
      </w:r>
      <w:r>
        <w:rPr>
          <w:rFonts w:hint="eastAsia" w:ascii="Times New Roman" w:hAnsi="Times New Roman" w:cs="Times New Roman"/>
          <w:sz w:val="24"/>
          <w:szCs w:val="24"/>
          <w:lang w:val="en-US" w:eastAsia="zh-CN"/>
        </w:rPr>
        <w:t xml:space="preserve"> logging in go to the files selection interface, on the left side is your personal information and numbers of free printing, numbers of paid printing. Confirm those information and then select which documents to print and preview it, also can select left corner to top up for extra documents printing fees. ( Payment information please refer to (6) )</w:t>
      </w:r>
    </w:p>
    <w:p>
      <w:pPr>
        <w:spacing w:line="360" w:lineRule="auto"/>
      </w:pPr>
      <w:r>
        <w:drawing>
          <wp:inline distT="0" distB="0" distL="114300" distR="114300">
            <wp:extent cx="5264785" cy="2411095"/>
            <wp:effectExtent l="0" t="0" r="12065" b="825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1"/>
                    <a:stretch>
                      <a:fillRect/>
                    </a:stretch>
                  </pic:blipFill>
                  <pic:spPr>
                    <a:xfrm>
                      <a:off x="0" y="0"/>
                      <a:ext cx="5264785" cy="2411095"/>
                    </a:xfrm>
                    <a:prstGeom prst="rect">
                      <a:avLst/>
                    </a:prstGeom>
                    <a:noFill/>
                    <a:ln>
                      <a:noFill/>
                    </a:ln>
                  </pic:spPr>
                </pic:pic>
              </a:graphicData>
            </a:graphic>
          </wp:inline>
        </w:drawing>
      </w:r>
    </w:p>
    <w:p>
      <w:pPr>
        <w:spacing w:line="360" w:lineRule="auto"/>
      </w:pPr>
      <w:r>
        <w:drawing>
          <wp:inline distT="0" distB="0" distL="114300" distR="114300">
            <wp:extent cx="5271770" cy="2400300"/>
            <wp:effectExtent l="0" t="0" r="5080" b="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2"/>
                    <a:stretch>
                      <a:fillRect/>
                    </a:stretch>
                  </pic:blipFill>
                  <pic:spPr>
                    <a:xfrm>
                      <a:off x="0" y="0"/>
                      <a:ext cx="5271770" cy="2400300"/>
                    </a:xfrm>
                    <a:prstGeom prst="rect">
                      <a:avLst/>
                    </a:prstGeom>
                    <a:noFill/>
                    <a:ln>
                      <a:noFill/>
                    </a:ln>
                  </pic:spPr>
                </pic:pic>
              </a:graphicData>
            </a:graphic>
          </wp:inline>
        </w:drawing>
      </w:r>
    </w:p>
    <w:p>
      <w:pPr>
        <w:spacing w:line="360" w:lineRule="auto"/>
        <w:rPr>
          <w:rFonts w:hint="eastAsia"/>
          <w:sz w:val="24"/>
          <w:szCs w:val="24"/>
        </w:rPr>
      </w:pPr>
    </w:p>
    <w:p/>
    <w:p>
      <w:pPr>
        <w:numPr>
          <w:ilvl w:val="0"/>
          <w:numId w:val="1"/>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预览打印</w:t>
      </w:r>
      <w:r>
        <w:rPr>
          <w:rFonts w:hint="eastAsia" w:asciiTheme="minorEastAsia" w:hAnsiTheme="minorEastAsia" w:eastAsiaTheme="minorEastAsia"/>
          <w:sz w:val="24"/>
          <w:szCs w:val="24"/>
          <w:lang w:val="en-US" w:eastAsia="zh-CN"/>
        </w:rPr>
        <w:br w:type="textWrapping"/>
      </w:r>
      <w:r>
        <w:rPr>
          <w:rFonts w:hint="eastAsia" w:ascii="Times New Roman" w:hAnsi="Times New Roman" w:cs="Times New Roman" w:eastAsiaTheme="minorEastAsia"/>
          <w:sz w:val="24"/>
          <w:szCs w:val="24"/>
          <w:lang w:val="en-US" w:eastAsia="zh-CN"/>
        </w:rPr>
        <w:t>Printing preview</w:t>
      </w:r>
    </w:p>
    <w:p>
      <w:pPr>
        <w:spacing w:line="360" w:lineRule="auto"/>
        <w:jc w:val="left"/>
        <w:rPr>
          <w:rFonts w:hint="default" w:ascii="Times New Roman" w:hAnsi="Times New Roman" w:cs="Times New Roman"/>
          <w:lang w:val="en-US" w:eastAsia="zh-CN"/>
        </w:rPr>
      </w:pPr>
      <w:r>
        <w:rPr>
          <w:rFonts w:hint="eastAsia"/>
          <w:lang w:val="en-US" w:eastAsia="zh-CN"/>
        </w:rPr>
        <w:t>文件生成无误并且相应次数可以使用进入到预览打印页面，点击打印按钮文件开始打印。</w:t>
      </w:r>
      <w:r>
        <w:rPr>
          <w:rFonts w:hint="eastAsia"/>
          <w:lang w:val="en-US" w:eastAsia="zh-CN"/>
        </w:rPr>
        <w:br w:type="textWrapping"/>
      </w:r>
      <w:r>
        <w:rPr>
          <w:rFonts w:hint="default" w:ascii="Times New Roman" w:hAnsi="Times New Roman" w:cs="Times New Roman"/>
          <w:sz w:val="24"/>
          <w:szCs w:val="24"/>
          <w:lang w:val="en-US" w:eastAsia="zh-CN"/>
        </w:rPr>
        <w:t xml:space="preserve">If </w:t>
      </w:r>
      <w:r>
        <w:rPr>
          <w:rFonts w:hint="eastAsia" w:ascii="Times New Roman" w:hAnsi="Times New Roman" w:cs="Times New Roman"/>
          <w:sz w:val="24"/>
          <w:szCs w:val="24"/>
          <w:lang w:val="en-US" w:eastAsia="zh-CN"/>
        </w:rPr>
        <w:t>the documents can be previewed and print, select the print button to start printing.</w:t>
      </w:r>
    </w:p>
    <w:p>
      <w:pPr>
        <w:spacing w:line="360" w:lineRule="auto"/>
        <w:jc w:val="left"/>
        <w:rPr>
          <w:rFonts w:hint="eastAsia" w:asciiTheme="minorEastAsia" w:hAnsiTheme="minorEastAsia" w:eastAsiaTheme="minorEastAsia"/>
          <w:sz w:val="24"/>
          <w:szCs w:val="24"/>
          <w:lang w:val="en-US" w:eastAsia="zh-CN"/>
        </w:rPr>
      </w:pPr>
      <w:r>
        <w:drawing>
          <wp:inline distT="0" distB="0" distL="114300" distR="114300">
            <wp:extent cx="5257800" cy="2442210"/>
            <wp:effectExtent l="0" t="0" r="0" b="1524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3"/>
                    <a:stretch>
                      <a:fillRect/>
                    </a:stretch>
                  </pic:blipFill>
                  <pic:spPr>
                    <a:xfrm>
                      <a:off x="0" y="0"/>
                      <a:ext cx="5257800" cy="2442210"/>
                    </a:xfrm>
                    <a:prstGeom prst="rect">
                      <a:avLst/>
                    </a:prstGeom>
                    <a:noFill/>
                    <a:ln>
                      <a:noFill/>
                    </a:ln>
                  </pic:spPr>
                </pic:pic>
              </a:graphicData>
            </a:graphic>
          </wp:inline>
        </w:drawing>
      </w:r>
    </w:p>
    <w:p>
      <w:pPr>
        <w:spacing w:line="360" w:lineRule="auto"/>
      </w:pPr>
      <w:r>
        <w:drawing>
          <wp:inline distT="0" distB="0" distL="114300" distR="114300">
            <wp:extent cx="5273040" cy="2433320"/>
            <wp:effectExtent l="0" t="0" r="3810" b="508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4"/>
                    <a:stretch>
                      <a:fillRect/>
                    </a:stretch>
                  </pic:blipFill>
                  <pic:spPr>
                    <a:xfrm>
                      <a:off x="0" y="0"/>
                      <a:ext cx="5273040" cy="2433320"/>
                    </a:xfrm>
                    <a:prstGeom prst="rect">
                      <a:avLst/>
                    </a:prstGeom>
                    <a:noFill/>
                    <a:ln>
                      <a:noFill/>
                    </a:ln>
                  </pic:spPr>
                </pic:pic>
              </a:graphicData>
            </a:graphic>
          </wp:inline>
        </w:drawing>
      </w:r>
    </w:p>
    <w:p>
      <w:pPr>
        <w:spacing w:line="360" w:lineRule="auto"/>
        <w:rPr>
          <w:rFonts w:hint="default"/>
          <w:lang w:val="en-US" w:eastAsia="zh-CN"/>
        </w:rPr>
      </w:pPr>
    </w:p>
    <w:p/>
    <w:p>
      <w:pPr>
        <w:spacing w:line="360" w:lineRule="auto"/>
        <w:rPr>
          <w:rFonts w:asciiTheme="minorEastAsia" w:hAnsiTheme="minorEastAsia"/>
          <w:sz w:val="24"/>
          <w:szCs w:val="24"/>
        </w:rPr>
      </w:pPr>
    </w:p>
    <w:p>
      <w:pPr>
        <w:numPr>
          <w:ilvl w:val="0"/>
          <w:numId w:val="1"/>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打印成功</w:t>
      </w:r>
      <w:r>
        <w:rPr>
          <w:rFonts w:hint="eastAsia" w:asciiTheme="minorEastAsia" w:hAnsiTheme="minorEastAsia" w:eastAsiaTheme="minorEastAsia"/>
          <w:sz w:val="24"/>
          <w:szCs w:val="24"/>
          <w:lang w:val="en-US" w:eastAsia="zh-CN"/>
        </w:rPr>
        <w:br w:type="textWrapping"/>
      </w:r>
      <w:r>
        <w:rPr>
          <w:rFonts w:hint="default" w:ascii="Times New Roman" w:hAnsi="Times New Roman" w:cs="Times New Roman" w:eastAsiaTheme="minorEastAsia"/>
          <w:sz w:val="24"/>
          <w:szCs w:val="24"/>
          <w:lang w:val="en-US" w:eastAsia="zh-CN"/>
        </w:rPr>
        <w:t>Printing successfully</w:t>
      </w:r>
    </w:p>
    <w:p>
      <w:pPr>
        <w:numPr>
          <w:ilvl w:val="0"/>
          <w:numId w:val="0"/>
        </w:numPr>
        <w:spacing w:line="360" w:lineRule="auto"/>
        <w:ind w:leftChars="0"/>
        <w:rPr>
          <w:rFonts w:hint="default" w:asciiTheme="minorEastAsia" w:hAnsiTheme="minorEastAsia" w:eastAsiaTheme="minorEastAsia"/>
          <w:sz w:val="24"/>
          <w:szCs w:val="24"/>
          <w:lang w:val="en-US"/>
        </w:rPr>
      </w:pPr>
      <w:r>
        <w:rPr>
          <w:rFonts w:hint="eastAsia" w:asciiTheme="minorEastAsia" w:hAnsiTheme="minorEastAsia" w:eastAsiaTheme="minorEastAsia"/>
          <w:sz w:val="24"/>
          <w:szCs w:val="24"/>
          <w:lang w:val="en-US" w:eastAsia="zh-CN"/>
        </w:rPr>
        <w:t>打印机正常工作，打印成功，可以推出或者继续打印</w:t>
      </w:r>
      <w:r>
        <w:rPr>
          <w:rFonts w:hint="eastAsia" w:asciiTheme="minorEastAsia" w:hAnsiTheme="minorEastAsia" w:eastAsiaTheme="minorEastAsia"/>
          <w:sz w:val="24"/>
          <w:szCs w:val="24"/>
          <w:lang w:val="en-US" w:eastAsia="zh-CN"/>
        </w:rPr>
        <w:br w:type="textWrapping"/>
      </w:r>
      <w:r>
        <w:rPr>
          <w:rFonts w:hint="default" w:ascii="Times New Roman" w:hAnsi="Times New Roman" w:cs="Times New Roman" w:eastAsiaTheme="minorEastAsia"/>
          <w:sz w:val="24"/>
          <w:szCs w:val="24"/>
          <w:lang w:val="en-US" w:eastAsia="zh-CN"/>
        </w:rPr>
        <w:t xml:space="preserve">The machines works perfectly, successfully printed, can choose to quit or continue printing. </w:t>
      </w:r>
    </w:p>
    <w:p>
      <w:pPr>
        <w:spacing w:line="360" w:lineRule="auto"/>
        <w:rPr>
          <w:rFonts w:asciiTheme="minorEastAsia" w:hAnsiTheme="minorEastAsia" w:eastAsiaTheme="minorEastAsia"/>
          <w:sz w:val="24"/>
          <w:szCs w:val="24"/>
        </w:rPr>
      </w:pPr>
    </w:p>
    <w:p>
      <w:pPr>
        <w:spacing w:line="360" w:lineRule="auto"/>
      </w:pPr>
      <w:r>
        <w:drawing>
          <wp:inline distT="0" distB="0" distL="114300" distR="114300">
            <wp:extent cx="5271770" cy="2428240"/>
            <wp:effectExtent l="0" t="0" r="5080" b="10160"/>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15"/>
                    <a:stretch>
                      <a:fillRect/>
                    </a:stretch>
                  </pic:blipFill>
                  <pic:spPr>
                    <a:xfrm>
                      <a:off x="0" y="0"/>
                      <a:ext cx="5271770" cy="2428240"/>
                    </a:xfrm>
                    <a:prstGeom prst="rect">
                      <a:avLst/>
                    </a:prstGeom>
                    <a:noFill/>
                    <a:ln>
                      <a:noFill/>
                    </a:ln>
                  </pic:spPr>
                </pic:pic>
              </a:graphicData>
            </a:graphic>
          </wp:inline>
        </w:drawing>
      </w:r>
    </w:p>
    <w:p>
      <w:pPr>
        <w:numPr>
          <w:ilvl w:val="0"/>
          <w:numId w:val="1"/>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支付页面</w:t>
      </w:r>
    </w:p>
    <w:p>
      <w:pPr>
        <w:numPr>
          <w:ilvl w:val="0"/>
          <w:numId w:val="0"/>
        </w:numPr>
        <w:spacing w:line="360" w:lineRule="auto"/>
        <w:ind w:leftChars="0"/>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选择需要购买的付费次数，点击支付后会刷新出相应的二维码，通过微信扫描支付后几秒钟页面会弹出支付成功的按钮，点击继续打印即可跳转选择页面继续使用打印功能。</w:t>
      </w:r>
    </w:p>
    <w:p>
      <w:pPr>
        <w:pStyle w:val="29"/>
      </w:pPr>
      <w:r>
        <w:drawing>
          <wp:inline distT="0" distB="0" distL="114300" distR="114300">
            <wp:extent cx="5266690" cy="2386330"/>
            <wp:effectExtent l="0" t="0" r="10160" b="13970"/>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16"/>
                    <a:stretch>
                      <a:fillRect/>
                    </a:stretch>
                  </pic:blipFill>
                  <pic:spPr>
                    <a:xfrm>
                      <a:off x="0" y="0"/>
                      <a:ext cx="5266690" cy="2386330"/>
                    </a:xfrm>
                    <a:prstGeom prst="rect">
                      <a:avLst/>
                    </a:prstGeom>
                    <a:noFill/>
                    <a:ln>
                      <a:noFill/>
                    </a:ln>
                  </pic:spPr>
                </pic:pic>
              </a:graphicData>
            </a:graphic>
          </wp:inline>
        </w:drawing>
      </w:r>
    </w:p>
    <w:p>
      <w:pPr>
        <w:pStyle w:val="29"/>
      </w:pPr>
      <w:r>
        <w:drawing>
          <wp:inline distT="0" distB="0" distL="114300" distR="114300">
            <wp:extent cx="5274310" cy="2393950"/>
            <wp:effectExtent l="0" t="0" r="2540" b="6350"/>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17"/>
                    <a:stretch>
                      <a:fillRect/>
                    </a:stretch>
                  </pic:blipFill>
                  <pic:spPr>
                    <a:xfrm>
                      <a:off x="0" y="0"/>
                      <a:ext cx="5274310" cy="2393950"/>
                    </a:xfrm>
                    <a:prstGeom prst="rect">
                      <a:avLst/>
                    </a:prstGeom>
                    <a:noFill/>
                    <a:ln>
                      <a:noFill/>
                    </a:ln>
                  </pic:spPr>
                </pic:pic>
              </a:graphicData>
            </a:graphic>
          </wp:inline>
        </w:drawing>
      </w:r>
    </w:p>
    <w:p>
      <w:pPr>
        <w:pStyle w:val="29"/>
      </w:pPr>
      <w:r>
        <w:rPr>
          <w:rFonts w:hint="eastAsia"/>
          <w:lang w:val="en-US" w:eastAsia="zh-CN"/>
        </w:rPr>
        <w:t>英文：</w:t>
      </w:r>
      <w:r>
        <w:drawing>
          <wp:inline distT="0" distB="0" distL="114300" distR="114300">
            <wp:extent cx="5266055" cy="2381885"/>
            <wp:effectExtent l="0" t="0" r="10795" b="18415"/>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18"/>
                    <a:stretch>
                      <a:fillRect/>
                    </a:stretch>
                  </pic:blipFill>
                  <pic:spPr>
                    <a:xfrm>
                      <a:off x="0" y="0"/>
                      <a:ext cx="5266055" cy="2381885"/>
                    </a:xfrm>
                    <a:prstGeom prst="rect">
                      <a:avLst/>
                    </a:prstGeom>
                    <a:noFill/>
                    <a:ln>
                      <a:noFill/>
                    </a:ln>
                  </pic:spPr>
                </pic:pic>
              </a:graphicData>
            </a:graphic>
          </wp:inline>
        </w:drawing>
      </w:r>
    </w:p>
    <w:p>
      <w:pPr>
        <w:pStyle w:val="29"/>
        <w:rPr>
          <w:rFonts w:hint="eastAsia"/>
          <w:lang w:val="en-US" w:eastAsia="zh-CN"/>
        </w:rPr>
      </w:pPr>
      <w:r>
        <w:drawing>
          <wp:inline distT="0" distB="0" distL="114300" distR="114300">
            <wp:extent cx="5268595" cy="2501265"/>
            <wp:effectExtent l="0" t="0" r="8255" b="13335"/>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pic:cNvPicPr>
                  </pic:nvPicPr>
                  <pic:blipFill>
                    <a:blip r:embed="rId19"/>
                    <a:stretch>
                      <a:fillRect/>
                    </a:stretch>
                  </pic:blipFill>
                  <pic:spPr>
                    <a:xfrm>
                      <a:off x="0" y="0"/>
                      <a:ext cx="5268595" cy="2501265"/>
                    </a:xfrm>
                    <a:prstGeom prst="rect">
                      <a:avLst/>
                    </a:prstGeom>
                    <a:noFill/>
                    <a:ln>
                      <a:noFill/>
                    </a:ln>
                  </pic:spPr>
                </pic:pic>
              </a:graphicData>
            </a:graphic>
          </wp:inline>
        </w:drawing>
      </w:r>
    </w:p>
    <w:sectPr>
      <w:headerReference r:id="rId4" w:type="first"/>
      <w:headerReference r:id="rId3" w:type="default"/>
      <w:footerReference r:id="rId5"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Microsoft JhengHei UI Light">
    <w:panose1 w:val="020B0304030504040204"/>
    <w:charset w:val="88"/>
    <w:family w:val="auto"/>
    <w:pitch w:val="default"/>
    <w:sig w:usb0="800002A7" w:usb1="28CF4400" w:usb2="00000016" w:usb3="00000000" w:csb0="00100009" w:csb1="00000000"/>
  </w:font>
  <w:font w:name="Arial">
    <w:panose1 w:val="020B0604020202020204"/>
    <w:charset w:val="00"/>
    <w:family w:val="auto"/>
    <w:pitch w:val="default"/>
    <w:sig w:usb0="E0002EFF" w:usb1="C000785B" w:usb2="00000009" w:usb3="00000000" w:csb0="400001FF" w:csb1="FFFF0000"/>
  </w:font>
  <w:font w:name="Microsoft JhengHei">
    <w:panose1 w:val="020B0604030504040204"/>
    <w:charset w:val="88"/>
    <w:family w:val="auto"/>
    <w:pitch w:val="default"/>
    <w:sig w:usb0="000002A7" w:usb1="28CF4400" w:usb2="00000016" w:usb3="00000000" w:csb0="00100009" w:csb1="00000000"/>
  </w:font>
  <w:font w:name="Microsoft JhengHei Light">
    <w:panose1 w:val="020B0304030504040204"/>
    <w:charset w:val="88"/>
    <w:family w:val="auto"/>
    <w:pitch w:val="default"/>
    <w:sig w:usb0="800002A7" w:usb1="28CF4400" w:usb2="00000016" w:usb3="00000000" w:csb0="00100009" w:csb1="00000000"/>
  </w:font>
  <w:font w:name="Chicago">
    <w:panose1 w:val="020B0806080604040204"/>
    <w:charset w:val="00"/>
    <w:family w:val="auto"/>
    <w:pitch w:val="default"/>
    <w:sig w:usb0="00000000" w:usb1="00000000" w:usb2="00000000" w:usb3="00000000" w:csb0="00000000" w:csb1="00000000"/>
  </w:font>
  <w:font w:name="CG Times">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w:fldChar w:fldCharType="begin"/>
    </w:r>
    <w:r>
      <w:instrText xml:space="preserve"> PAGE   \* MERGEFORMAT </w:instrText>
    </w:r>
    <w:r>
      <w:fldChar w:fldCharType="separate"/>
    </w:r>
    <w:r>
      <w:rPr>
        <w:lang w:val="zh-CN"/>
      </w:rPr>
      <w:t>2</w:t>
    </w:r>
    <w:r>
      <w:rPr>
        <w:lang w:val="zh-CN"/>
      </w:rP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pPr>
    <w:r>
      <w:drawing>
        <wp:inline distT="0" distB="0" distL="0" distR="0">
          <wp:extent cx="1268095" cy="2133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4374" cy="223067"/>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pPr>
    <w:r>
      <w:drawing>
        <wp:inline distT="0" distB="0" distL="0" distR="0">
          <wp:extent cx="1250950" cy="210185"/>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10913" cy="220801"/>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2924A4"/>
    <w:multiLevelType w:val="multilevel"/>
    <w:tmpl w:val="692924A4"/>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wOWEwZjk5YjJkZTNlZTdhNzBmYjM0YmM2ZDI1NzQifQ=="/>
  </w:docVars>
  <w:rsids>
    <w:rsidRoot w:val="00AB117C"/>
    <w:rsid w:val="00001462"/>
    <w:rsid w:val="00006760"/>
    <w:rsid w:val="00013C18"/>
    <w:rsid w:val="00016882"/>
    <w:rsid w:val="00017ECD"/>
    <w:rsid w:val="000232E9"/>
    <w:rsid w:val="00037458"/>
    <w:rsid w:val="00056859"/>
    <w:rsid w:val="0007091A"/>
    <w:rsid w:val="000901C0"/>
    <w:rsid w:val="00095250"/>
    <w:rsid w:val="00095E6D"/>
    <w:rsid w:val="000C0017"/>
    <w:rsid w:val="000C68F4"/>
    <w:rsid w:val="000C6907"/>
    <w:rsid w:val="000D5F10"/>
    <w:rsid w:val="000F06DE"/>
    <w:rsid w:val="000F4FB2"/>
    <w:rsid w:val="0011663C"/>
    <w:rsid w:val="001359A9"/>
    <w:rsid w:val="0015681F"/>
    <w:rsid w:val="001609D5"/>
    <w:rsid w:val="00172C25"/>
    <w:rsid w:val="001A35B4"/>
    <w:rsid w:val="001A6ABB"/>
    <w:rsid w:val="001B1A06"/>
    <w:rsid w:val="001B4305"/>
    <w:rsid w:val="001D1D03"/>
    <w:rsid w:val="001D460D"/>
    <w:rsid w:val="001D7F40"/>
    <w:rsid w:val="001E0B4E"/>
    <w:rsid w:val="00212A3A"/>
    <w:rsid w:val="00231D41"/>
    <w:rsid w:val="00242D82"/>
    <w:rsid w:val="00254602"/>
    <w:rsid w:val="00272B88"/>
    <w:rsid w:val="00282017"/>
    <w:rsid w:val="00285280"/>
    <w:rsid w:val="002911C5"/>
    <w:rsid w:val="002918BF"/>
    <w:rsid w:val="00292CBD"/>
    <w:rsid w:val="002A044C"/>
    <w:rsid w:val="002A3FB2"/>
    <w:rsid w:val="002B0C14"/>
    <w:rsid w:val="002C12A0"/>
    <w:rsid w:val="002E4F9D"/>
    <w:rsid w:val="002E791B"/>
    <w:rsid w:val="00311F62"/>
    <w:rsid w:val="00327398"/>
    <w:rsid w:val="003429E2"/>
    <w:rsid w:val="003438C7"/>
    <w:rsid w:val="0035034B"/>
    <w:rsid w:val="00372262"/>
    <w:rsid w:val="00373A0C"/>
    <w:rsid w:val="00377A81"/>
    <w:rsid w:val="00391C6B"/>
    <w:rsid w:val="003B7415"/>
    <w:rsid w:val="003B7571"/>
    <w:rsid w:val="003C28DF"/>
    <w:rsid w:val="003C51E8"/>
    <w:rsid w:val="003C6977"/>
    <w:rsid w:val="003E6586"/>
    <w:rsid w:val="003E677D"/>
    <w:rsid w:val="003E7689"/>
    <w:rsid w:val="00401650"/>
    <w:rsid w:val="004130F0"/>
    <w:rsid w:val="00417A7B"/>
    <w:rsid w:val="00480A1A"/>
    <w:rsid w:val="00481F99"/>
    <w:rsid w:val="004936D0"/>
    <w:rsid w:val="004979D5"/>
    <w:rsid w:val="004A469C"/>
    <w:rsid w:val="004B6B52"/>
    <w:rsid w:val="004B71DB"/>
    <w:rsid w:val="004C087F"/>
    <w:rsid w:val="004C08CE"/>
    <w:rsid w:val="004D0F6C"/>
    <w:rsid w:val="004D2749"/>
    <w:rsid w:val="004F3AB6"/>
    <w:rsid w:val="00507468"/>
    <w:rsid w:val="00515955"/>
    <w:rsid w:val="00524762"/>
    <w:rsid w:val="00527BE8"/>
    <w:rsid w:val="00547547"/>
    <w:rsid w:val="00564E9B"/>
    <w:rsid w:val="005866D7"/>
    <w:rsid w:val="00594DE9"/>
    <w:rsid w:val="005A3C9F"/>
    <w:rsid w:val="005B1917"/>
    <w:rsid w:val="005B5196"/>
    <w:rsid w:val="005B7126"/>
    <w:rsid w:val="005C59CC"/>
    <w:rsid w:val="005C619E"/>
    <w:rsid w:val="005D0CA9"/>
    <w:rsid w:val="005E4ACC"/>
    <w:rsid w:val="005F0790"/>
    <w:rsid w:val="005F30D0"/>
    <w:rsid w:val="00630C46"/>
    <w:rsid w:val="0063150B"/>
    <w:rsid w:val="00633898"/>
    <w:rsid w:val="00643068"/>
    <w:rsid w:val="00645277"/>
    <w:rsid w:val="00666F1B"/>
    <w:rsid w:val="00691F25"/>
    <w:rsid w:val="006A6706"/>
    <w:rsid w:val="006A7FAC"/>
    <w:rsid w:val="006E22E7"/>
    <w:rsid w:val="006F0C02"/>
    <w:rsid w:val="006F3981"/>
    <w:rsid w:val="00733548"/>
    <w:rsid w:val="0076236D"/>
    <w:rsid w:val="00773769"/>
    <w:rsid w:val="007827B4"/>
    <w:rsid w:val="00785744"/>
    <w:rsid w:val="007875E4"/>
    <w:rsid w:val="00792B45"/>
    <w:rsid w:val="007A28C4"/>
    <w:rsid w:val="007B1BDB"/>
    <w:rsid w:val="007C2544"/>
    <w:rsid w:val="007C3A29"/>
    <w:rsid w:val="007D3F79"/>
    <w:rsid w:val="007D7939"/>
    <w:rsid w:val="007E3968"/>
    <w:rsid w:val="007E5C2C"/>
    <w:rsid w:val="007F6935"/>
    <w:rsid w:val="00803C6B"/>
    <w:rsid w:val="00821CB4"/>
    <w:rsid w:val="00824D34"/>
    <w:rsid w:val="00826783"/>
    <w:rsid w:val="00827EAF"/>
    <w:rsid w:val="00865B94"/>
    <w:rsid w:val="00867E02"/>
    <w:rsid w:val="00880F35"/>
    <w:rsid w:val="00884112"/>
    <w:rsid w:val="00892783"/>
    <w:rsid w:val="00895B31"/>
    <w:rsid w:val="008A0705"/>
    <w:rsid w:val="008A2FD9"/>
    <w:rsid w:val="008A365E"/>
    <w:rsid w:val="008B4960"/>
    <w:rsid w:val="008D616C"/>
    <w:rsid w:val="008E1027"/>
    <w:rsid w:val="008E6517"/>
    <w:rsid w:val="008F0164"/>
    <w:rsid w:val="008F0E1A"/>
    <w:rsid w:val="008F12FC"/>
    <w:rsid w:val="008F5158"/>
    <w:rsid w:val="00901EBD"/>
    <w:rsid w:val="009077DF"/>
    <w:rsid w:val="00913AA4"/>
    <w:rsid w:val="00917E82"/>
    <w:rsid w:val="009778B2"/>
    <w:rsid w:val="009866EA"/>
    <w:rsid w:val="009A37E9"/>
    <w:rsid w:val="009A6B36"/>
    <w:rsid w:val="009C0F35"/>
    <w:rsid w:val="009C45A0"/>
    <w:rsid w:val="009D0F16"/>
    <w:rsid w:val="009D3FCA"/>
    <w:rsid w:val="009D581F"/>
    <w:rsid w:val="009E7F45"/>
    <w:rsid w:val="00A00F01"/>
    <w:rsid w:val="00A54A29"/>
    <w:rsid w:val="00A9289E"/>
    <w:rsid w:val="00A94197"/>
    <w:rsid w:val="00AB117C"/>
    <w:rsid w:val="00AC5D4E"/>
    <w:rsid w:val="00AE64B3"/>
    <w:rsid w:val="00AE6807"/>
    <w:rsid w:val="00B05672"/>
    <w:rsid w:val="00B05B15"/>
    <w:rsid w:val="00B11AEB"/>
    <w:rsid w:val="00B13696"/>
    <w:rsid w:val="00B15043"/>
    <w:rsid w:val="00B17B56"/>
    <w:rsid w:val="00B5232E"/>
    <w:rsid w:val="00B55E47"/>
    <w:rsid w:val="00B56648"/>
    <w:rsid w:val="00B649B3"/>
    <w:rsid w:val="00B65551"/>
    <w:rsid w:val="00B67C0A"/>
    <w:rsid w:val="00B7333E"/>
    <w:rsid w:val="00B91293"/>
    <w:rsid w:val="00BA6AE2"/>
    <w:rsid w:val="00BC0F14"/>
    <w:rsid w:val="00BC61B6"/>
    <w:rsid w:val="00BD7612"/>
    <w:rsid w:val="00BE08EA"/>
    <w:rsid w:val="00C34849"/>
    <w:rsid w:val="00C41CDC"/>
    <w:rsid w:val="00C41FB8"/>
    <w:rsid w:val="00C53CFE"/>
    <w:rsid w:val="00C6000A"/>
    <w:rsid w:val="00C60C99"/>
    <w:rsid w:val="00C6400F"/>
    <w:rsid w:val="00C74F0E"/>
    <w:rsid w:val="00C82E77"/>
    <w:rsid w:val="00C8601E"/>
    <w:rsid w:val="00CE6DB8"/>
    <w:rsid w:val="00CE71F8"/>
    <w:rsid w:val="00CF1CBB"/>
    <w:rsid w:val="00CF3F27"/>
    <w:rsid w:val="00D03BC9"/>
    <w:rsid w:val="00D05B2F"/>
    <w:rsid w:val="00D07504"/>
    <w:rsid w:val="00D134E0"/>
    <w:rsid w:val="00D21071"/>
    <w:rsid w:val="00D30F6B"/>
    <w:rsid w:val="00D37103"/>
    <w:rsid w:val="00D37957"/>
    <w:rsid w:val="00D46B12"/>
    <w:rsid w:val="00D47F2B"/>
    <w:rsid w:val="00D6376B"/>
    <w:rsid w:val="00D70322"/>
    <w:rsid w:val="00D73520"/>
    <w:rsid w:val="00D80E0D"/>
    <w:rsid w:val="00DA24D4"/>
    <w:rsid w:val="00DA7B39"/>
    <w:rsid w:val="00DD3AE3"/>
    <w:rsid w:val="00DD7775"/>
    <w:rsid w:val="00DE32BC"/>
    <w:rsid w:val="00DF6E25"/>
    <w:rsid w:val="00E04FC6"/>
    <w:rsid w:val="00E23C9C"/>
    <w:rsid w:val="00E36BDD"/>
    <w:rsid w:val="00E402D9"/>
    <w:rsid w:val="00E54F99"/>
    <w:rsid w:val="00E55959"/>
    <w:rsid w:val="00E63887"/>
    <w:rsid w:val="00E90BC1"/>
    <w:rsid w:val="00EB3C4A"/>
    <w:rsid w:val="00EB56D2"/>
    <w:rsid w:val="00EC2299"/>
    <w:rsid w:val="00EC2F18"/>
    <w:rsid w:val="00EF0E1F"/>
    <w:rsid w:val="00EF39CB"/>
    <w:rsid w:val="00EF7CCE"/>
    <w:rsid w:val="00F030CC"/>
    <w:rsid w:val="00F04E94"/>
    <w:rsid w:val="00F25EF8"/>
    <w:rsid w:val="00F27DD9"/>
    <w:rsid w:val="00F33DA9"/>
    <w:rsid w:val="00F35C47"/>
    <w:rsid w:val="00F37829"/>
    <w:rsid w:val="00F55773"/>
    <w:rsid w:val="00F71CAC"/>
    <w:rsid w:val="00F87E57"/>
    <w:rsid w:val="00F92DAC"/>
    <w:rsid w:val="00F92EE3"/>
    <w:rsid w:val="00FA1664"/>
    <w:rsid w:val="00FA2E83"/>
    <w:rsid w:val="00FB032B"/>
    <w:rsid w:val="00FB576D"/>
    <w:rsid w:val="00FC279D"/>
    <w:rsid w:val="00FD05D4"/>
    <w:rsid w:val="00FD487D"/>
    <w:rsid w:val="00FE2452"/>
    <w:rsid w:val="00FE783D"/>
    <w:rsid w:val="00FF05AB"/>
    <w:rsid w:val="076F3599"/>
    <w:rsid w:val="08AB5F2C"/>
    <w:rsid w:val="0A782273"/>
    <w:rsid w:val="0F8753D1"/>
    <w:rsid w:val="10AC1250"/>
    <w:rsid w:val="12192A7F"/>
    <w:rsid w:val="133D3520"/>
    <w:rsid w:val="135F656C"/>
    <w:rsid w:val="15945936"/>
    <w:rsid w:val="16175528"/>
    <w:rsid w:val="16CF4C84"/>
    <w:rsid w:val="171325EA"/>
    <w:rsid w:val="18423DC8"/>
    <w:rsid w:val="19661678"/>
    <w:rsid w:val="19E77268"/>
    <w:rsid w:val="1A6C6AD3"/>
    <w:rsid w:val="1B0659E2"/>
    <w:rsid w:val="20136B65"/>
    <w:rsid w:val="20A36427"/>
    <w:rsid w:val="229628CB"/>
    <w:rsid w:val="24AA3A0B"/>
    <w:rsid w:val="26DE174A"/>
    <w:rsid w:val="27C76682"/>
    <w:rsid w:val="27EF2113"/>
    <w:rsid w:val="280755BB"/>
    <w:rsid w:val="28656260"/>
    <w:rsid w:val="2ADE440E"/>
    <w:rsid w:val="2B0E422E"/>
    <w:rsid w:val="2C94078E"/>
    <w:rsid w:val="2DB25320"/>
    <w:rsid w:val="30F745BA"/>
    <w:rsid w:val="31741628"/>
    <w:rsid w:val="32180206"/>
    <w:rsid w:val="33FFB3C0"/>
    <w:rsid w:val="35E77C09"/>
    <w:rsid w:val="36D36FEB"/>
    <w:rsid w:val="38024875"/>
    <w:rsid w:val="38626B86"/>
    <w:rsid w:val="3B684A83"/>
    <w:rsid w:val="3C1F65F9"/>
    <w:rsid w:val="3C464471"/>
    <w:rsid w:val="3C5E5CBD"/>
    <w:rsid w:val="3ED853E8"/>
    <w:rsid w:val="3EED4F84"/>
    <w:rsid w:val="3F486F2D"/>
    <w:rsid w:val="3FF83425"/>
    <w:rsid w:val="41DA2C8F"/>
    <w:rsid w:val="42402E61"/>
    <w:rsid w:val="44A866F0"/>
    <w:rsid w:val="45B24076"/>
    <w:rsid w:val="47270F72"/>
    <w:rsid w:val="473315F2"/>
    <w:rsid w:val="47C65D4C"/>
    <w:rsid w:val="481651A0"/>
    <w:rsid w:val="49044BE8"/>
    <w:rsid w:val="495C70E7"/>
    <w:rsid w:val="4D3F61C5"/>
    <w:rsid w:val="4E404914"/>
    <w:rsid w:val="50DB26D2"/>
    <w:rsid w:val="5122197A"/>
    <w:rsid w:val="520B25A1"/>
    <w:rsid w:val="52740DB6"/>
    <w:rsid w:val="533D7674"/>
    <w:rsid w:val="543F1DED"/>
    <w:rsid w:val="545F4FF1"/>
    <w:rsid w:val="56D00CE3"/>
    <w:rsid w:val="571D3647"/>
    <w:rsid w:val="5C7020B3"/>
    <w:rsid w:val="5EBD5DBC"/>
    <w:rsid w:val="5F021772"/>
    <w:rsid w:val="5F43143A"/>
    <w:rsid w:val="5FDF09A5"/>
    <w:rsid w:val="60B668C3"/>
    <w:rsid w:val="60C2565D"/>
    <w:rsid w:val="62A16F86"/>
    <w:rsid w:val="66041392"/>
    <w:rsid w:val="66B34305"/>
    <w:rsid w:val="66FB3677"/>
    <w:rsid w:val="67142ED5"/>
    <w:rsid w:val="684150B9"/>
    <w:rsid w:val="6B2F5BA4"/>
    <w:rsid w:val="6BC95AF1"/>
    <w:rsid w:val="6CE64481"/>
    <w:rsid w:val="6EE43D95"/>
    <w:rsid w:val="72804A68"/>
    <w:rsid w:val="72D75819"/>
    <w:rsid w:val="73966029"/>
    <w:rsid w:val="74B56C06"/>
    <w:rsid w:val="77B44FB4"/>
    <w:rsid w:val="79F10830"/>
    <w:rsid w:val="7A813A3B"/>
    <w:rsid w:val="7B1717D4"/>
    <w:rsid w:val="7BB23A06"/>
    <w:rsid w:val="7BF7EB48"/>
    <w:rsid w:val="7BFF1CA8"/>
    <w:rsid w:val="7D48167F"/>
    <w:rsid w:val="7D6F7E32"/>
    <w:rsid w:val="7FFC7AB2"/>
    <w:rsid w:val="DB7B82F5"/>
    <w:rsid w:val="DDDF853D"/>
    <w:rsid w:val="EEF93C0D"/>
    <w:rsid w:val="EF6AD143"/>
    <w:rsid w:val="F65F2CBC"/>
    <w:rsid w:val="FBFFAB6D"/>
    <w:rsid w:val="FCFE4853"/>
    <w:rsid w:val="FDFF24FF"/>
    <w:rsid w:val="FEEF7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99" w:semiHidden="0" w:name="Date"/>
    <w:lsdException w:qFormat="1"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6"/>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37"/>
    <w:qFormat/>
    <w:uiPriority w:val="9"/>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link w:val="38"/>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20">
    <w:name w:val="Default Paragraph Font"/>
    <w:semiHidden/>
    <w:unhideWhenUsed/>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5">
    <w:name w:val="Document Map"/>
    <w:basedOn w:val="1"/>
    <w:link w:val="49"/>
    <w:unhideWhenUsed/>
    <w:qFormat/>
    <w:uiPriority w:val="0"/>
    <w:rPr>
      <w:rFonts w:ascii="宋体"/>
      <w:sz w:val="18"/>
      <w:szCs w:val="18"/>
    </w:rPr>
  </w:style>
  <w:style w:type="paragraph" w:styleId="6">
    <w:name w:val="Body Text"/>
    <w:basedOn w:val="1"/>
    <w:link w:val="46"/>
    <w:unhideWhenUsed/>
    <w:qFormat/>
    <w:uiPriority w:val="99"/>
    <w:pPr>
      <w:spacing w:after="120"/>
    </w:pPr>
  </w:style>
  <w:style w:type="paragraph" w:styleId="7">
    <w:name w:val="toc 3"/>
    <w:basedOn w:val="1"/>
    <w:next w:val="1"/>
    <w:unhideWhenUsed/>
    <w:qFormat/>
    <w:uiPriority w:val="39"/>
    <w:pPr>
      <w:ind w:left="840" w:leftChars="400"/>
    </w:pPr>
  </w:style>
  <w:style w:type="paragraph" w:styleId="8">
    <w:name w:val="Plain Text"/>
    <w:basedOn w:val="1"/>
    <w:link w:val="45"/>
    <w:unhideWhenUsed/>
    <w:qFormat/>
    <w:uiPriority w:val="99"/>
    <w:rPr>
      <w:rFonts w:ascii="宋体" w:hAnsi="Courier New" w:cs="Courier New"/>
      <w:szCs w:val="21"/>
    </w:rPr>
  </w:style>
  <w:style w:type="paragraph" w:styleId="9">
    <w:name w:val="Date"/>
    <w:basedOn w:val="1"/>
    <w:next w:val="1"/>
    <w:link w:val="43"/>
    <w:unhideWhenUsed/>
    <w:qFormat/>
    <w:uiPriority w:val="99"/>
    <w:pPr>
      <w:ind w:left="100" w:leftChars="2500"/>
    </w:pPr>
  </w:style>
  <w:style w:type="paragraph" w:styleId="10">
    <w:name w:val="Balloon Text"/>
    <w:basedOn w:val="1"/>
    <w:link w:val="42"/>
    <w:unhideWhenUsed/>
    <w:qFormat/>
    <w:uiPriority w:val="99"/>
    <w:rPr>
      <w:sz w:val="18"/>
      <w:szCs w:val="18"/>
    </w:rPr>
  </w:style>
  <w:style w:type="paragraph" w:styleId="11">
    <w:name w:val="footer"/>
    <w:basedOn w:val="1"/>
    <w:link w:val="41"/>
    <w:autoRedefine/>
    <w:unhideWhenUsed/>
    <w:qFormat/>
    <w:uiPriority w:val="99"/>
    <w:pPr>
      <w:tabs>
        <w:tab w:val="center" w:pos="4153"/>
        <w:tab w:val="right" w:pos="8306"/>
      </w:tabs>
      <w:snapToGrid w:val="0"/>
      <w:jc w:val="left"/>
    </w:pPr>
    <w:rPr>
      <w:sz w:val="18"/>
      <w:szCs w:val="18"/>
    </w:rPr>
  </w:style>
  <w:style w:type="paragraph" w:styleId="12">
    <w:name w:val="header"/>
    <w:basedOn w:val="1"/>
    <w:link w:val="4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autoRedefine/>
    <w:unhideWhenUsed/>
    <w:qFormat/>
    <w:uiPriority w:val="39"/>
  </w:style>
  <w:style w:type="paragraph" w:styleId="14">
    <w:name w:val="toc 2"/>
    <w:basedOn w:val="1"/>
    <w:next w:val="1"/>
    <w:autoRedefine/>
    <w:unhideWhenUsed/>
    <w:qFormat/>
    <w:uiPriority w:val="39"/>
    <w:pPr>
      <w:ind w:left="420" w:leftChars="200"/>
    </w:pPr>
  </w:style>
  <w:style w:type="paragraph" w:styleId="15">
    <w:name w:val="HTML Preformatted"/>
    <w:basedOn w:val="1"/>
    <w:link w:val="52"/>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6">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paragraph" w:styleId="17">
    <w:name w:val="Title"/>
    <w:basedOn w:val="1"/>
    <w:next w:val="1"/>
    <w:autoRedefine/>
    <w:qFormat/>
    <w:uiPriority w:val="10"/>
    <w:pPr>
      <w:spacing w:before="240" w:after="60"/>
      <w:jc w:val="center"/>
      <w:outlineLvl w:val="0"/>
    </w:pPr>
    <w:rPr>
      <w:rFonts w:asciiTheme="majorHAnsi" w:hAnsiTheme="majorHAnsi" w:cstheme="majorBidi"/>
      <w:b/>
      <w:bCs/>
      <w:sz w:val="32"/>
      <w:szCs w:val="32"/>
    </w:rPr>
  </w:style>
  <w:style w:type="paragraph" w:styleId="18">
    <w:name w:val="Body Text First Indent"/>
    <w:basedOn w:val="1"/>
    <w:link w:val="47"/>
    <w:autoRedefine/>
    <w:unhideWhenUsed/>
    <w:qFormat/>
    <w:uiPriority w:val="0"/>
    <w:pPr>
      <w:autoSpaceDE w:val="0"/>
      <w:autoSpaceDN w:val="0"/>
      <w:adjustRightInd w:val="0"/>
      <w:spacing w:line="360" w:lineRule="auto"/>
      <w:ind w:firstLine="425"/>
    </w:pPr>
    <w:rPr>
      <w:rFonts w:ascii="Times New Roman" w:hAnsi="Times New Roman" w:eastAsia="Times New Roman"/>
      <w:kern w:val="0"/>
      <w:sz w:val="24"/>
      <w:szCs w:val="24"/>
      <w:lang w:eastAsia="en-US"/>
    </w:rPr>
  </w:style>
  <w:style w:type="character" w:styleId="21">
    <w:name w:val="Strong"/>
    <w:basedOn w:val="20"/>
    <w:autoRedefine/>
    <w:qFormat/>
    <w:uiPriority w:val="22"/>
    <w:rPr>
      <w:b/>
      <w:bCs/>
    </w:rPr>
  </w:style>
  <w:style w:type="character" w:styleId="22">
    <w:name w:val="Emphasis"/>
    <w:basedOn w:val="20"/>
    <w:autoRedefine/>
    <w:qFormat/>
    <w:uiPriority w:val="20"/>
    <w:rPr>
      <w:i/>
      <w:iCs/>
    </w:rPr>
  </w:style>
  <w:style w:type="character" w:styleId="23">
    <w:name w:val="Hyperlink"/>
    <w:basedOn w:val="20"/>
    <w:autoRedefine/>
    <w:unhideWhenUsed/>
    <w:qFormat/>
    <w:uiPriority w:val="99"/>
    <w:rPr>
      <w:color w:val="0000FF"/>
      <w:u w:val="single"/>
    </w:rPr>
  </w:style>
  <w:style w:type="paragraph" w:customStyle="1" w:styleId="24">
    <w:name w:val="a4"/>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5">
    <w:name w:val="a5"/>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6">
    <w:name w:val="a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7">
    <w:name w:val="char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
    <w:name w:val="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9">
    <w:name w:val="a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0">
    <w:name w:val="a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
    <w:name w:val="a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列出段落1"/>
    <w:basedOn w:val="1"/>
    <w:autoRedefine/>
    <w:qFormat/>
    <w:uiPriority w:val="34"/>
    <w:pPr>
      <w:ind w:firstLine="420" w:firstLineChars="200"/>
    </w:pPr>
  </w:style>
  <w:style w:type="paragraph" w:customStyle="1" w:styleId="33">
    <w:name w:val="毕业设计（论文）正文"/>
    <w:basedOn w:val="1"/>
    <w:link w:val="44"/>
    <w:autoRedefine/>
    <w:qFormat/>
    <w:uiPriority w:val="0"/>
    <w:pPr>
      <w:adjustRightInd w:val="0"/>
      <w:snapToGrid w:val="0"/>
      <w:spacing w:line="300" w:lineRule="auto"/>
      <w:ind w:firstLine="480" w:firstLineChars="200"/>
    </w:pPr>
    <w:rPr>
      <w:rFonts w:ascii="Times New Roman" w:hAnsi="Times New Roman"/>
      <w:color w:val="000000"/>
      <w:sz w:val="24"/>
      <w:szCs w:val="24"/>
    </w:rPr>
  </w:style>
  <w:style w:type="paragraph" w:customStyle="1" w:styleId="34">
    <w:name w:val="TOC 标题1"/>
    <w:basedOn w:val="2"/>
    <w:next w:val="1"/>
    <w:autoRedefine/>
    <w:unhideWhenUsed/>
    <w:qFormat/>
    <w:uiPriority w:val="39"/>
    <w:pPr>
      <w:keepNext/>
      <w:keepLines/>
      <w:spacing w:before="480" w:beforeAutospacing="0" w:after="0" w:afterAutospacing="0" w:line="276" w:lineRule="auto"/>
      <w:outlineLvl w:val="9"/>
    </w:pPr>
    <w:rPr>
      <w:rFonts w:ascii="Cambria" w:hAnsi="Cambria"/>
      <w:color w:val="365F90"/>
      <w:kern w:val="0"/>
      <w:sz w:val="28"/>
      <w:szCs w:val="28"/>
    </w:rPr>
  </w:style>
  <w:style w:type="paragraph" w:customStyle="1" w:styleId="35">
    <w:name w:val="无间隔1"/>
    <w:link w:val="48"/>
    <w:autoRedefine/>
    <w:qFormat/>
    <w:uiPriority w:val="1"/>
    <w:rPr>
      <w:rFonts w:ascii="Calibri" w:hAnsi="Calibri" w:eastAsia="宋体" w:cs="Times New Roman"/>
      <w:sz w:val="22"/>
      <w:szCs w:val="22"/>
      <w:lang w:val="en-US" w:eastAsia="zh-CN" w:bidi="ar-SA"/>
    </w:rPr>
  </w:style>
  <w:style w:type="character" w:customStyle="1" w:styleId="36">
    <w:name w:val="标题 1 字符"/>
    <w:basedOn w:val="20"/>
    <w:link w:val="2"/>
    <w:autoRedefine/>
    <w:qFormat/>
    <w:uiPriority w:val="9"/>
    <w:rPr>
      <w:rFonts w:ascii="宋体" w:hAnsi="宋体" w:eastAsia="宋体" w:cs="宋体"/>
      <w:b/>
      <w:bCs/>
      <w:kern w:val="36"/>
      <w:sz w:val="48"/>
      <w:szCs w:val="48"/>
    </w:rPr>
  </w:style>
  <w:style w:type="character" w:customStyle="1" w:styleId="37">
    <w:name w:val="标题 2 字符"/>
    <w:basedOn w:val="20"/>
    <w:link w:val="3"/>
    <w:autoRedefine/>
    <w:qFormat/>
    <w:uiPriority w:val="9"/>
    <w:rPr>
      <w:rFonts w:ascii="宋体" w:hAnsi="宋体" w:eastAsia="宋体" w:cs="宋体"/>
      <w:b/>
      <w:bCs/>
      <w:kern w:val="0"/>
      <w:sz w:val="36"/>
      <w:szCs w:val="36"/>
    </w:rPr>
  </w:style>
  <w:style w:type="character" w:customStyle="1" w:styleId="38">
    <w:name w:val="标题 3 字符"/>
    <w:basedOn w:val="20"/>
    <w:link w:val="4"/>
    <w:autoRedefine/>
    <w:qFormat/>
    <w:uiPriority w:val="9"/>
    <w:rPr>
      <w:rFonts w:ascii="宋体" w:hAnsi="宋体" w:eastAsia="宋体" w:cs="宋体"/>
      <w:b/>
      <w:bCs/>
      <w:kern w:val="0"/>
      <w:sz w:val="27"/>
      <w:szCs w:val="27"/>
    </w:rPr>
  </w:style>
  <w:style w:type="character" w:customStyle="1" w:styleId="39">
    <w:name w:val="apple-converted-space"/>
    <w:basedOn w:val="20"/>
    <w:autoRedefine/>
    <w:qFormat/>
    <w:uiPriority w:val="0"/>
  </w:style>
  <w:style w:type="character" w:customStyle="1" w:styleId="40">
    <w:name w:val="页眉 字符"/>
    <w:basedOn w:val="20"/>
    <w:link w:val="12"/>
    <w:autoRedefine/>
    <w:qFormat/>
    <w:uiPriority w:val="99"/>
    <w:rPr>
      <w:sz w:val="18"/>
      <w:szCs w:val="18"/>
    </w:rPr>
  </w:style>
  <w:style w:type="character" w:customStyle="1" w:styleId="41">
    <w:name w:val="页脚 字符"/>
    <w:basedOn w:val="20"/>
    <w:link w:val="11"/>
    <w:autoRedefine/>
    <w:qFormat/>
    <w:uiPriority w:val="99"/>
    <w:rPr>
      <w:sz w:val="18"/>
      <w:szCs w:val="18"/>
    </w:rPr>
  </w:style>
  <w:style w:type="character" w:customStyle="1" w:styleId="42">
    <w:name w:val="批注框文本 字符"/>
    <w:basedOn w:val="20"/>
    <w:link w:val="10"/>
    <w:autoRedefine/>
    <w:semiHidden/>
    <w:qFormat/>
    <w:uiPriority w:val="99"/>
    <w:rPr>
      <w:sz w:val="18"/>
      <w:szCs w:val="18"/>
    </w:rPr>
  </w:style>
  <w:style w:type="character" w:customStyle="1" w:styleId="43">
    <w:name w:val="日期 字符"/>
    <w:basedOn w:val="20"/>
    <w:link w:val="9"/>
    <w:autoRedefine/>
    <w:semiHidden/>
    <w:qFormat/>
    <w:uiPriority w:val="99"/>
  </w:style>
  <w:style w:type="character" w:customStyle="1" w:styleId="44">
    <w:name w:val="毕业设计（论文）正文 Char1"/>
    <w:basedOn w:val="20"/>
    <w:link w:val="33"/>
    <w:autoRedefine/>
    <w:qFormat/>
    <w:uiPriority w:val="0"/>
    <w:rPr>
      <w:rFonts w:ascii="Times New Roman" w:hAnsi="Times New Roman" w:eastAsia="宋体" w:cs="Times New Roman"/>
      <w:color w:val="000000"/>
      <w:sz w:val="24"/>
      <w:szCs w:val="24"/>
    </w:rPr>
  </w:style>
  <w:style w:type="character" w:customStyle="1" w:styleId="45">
    <w:name w:val="纯文本 字符"/>
    <w:basedOn w:val="20"/>
    <w:link w:val="8"/>
    <w:autoRedefine/>
    <w:semiHidden/>
    <w:qFormat/>
    <w:uiPriority w:val="99"/>
    <w:rPr>
      <w:rFonts w:ascii="宋体" w:hAnsi="Courier New" w:eastAsia="宋体" w:cs="Courier New"/>
      <w:szCs w:val="21"/>
    </w:rPr>
  </w:style>
  <w:style w:type="character" w:customStyle="1" w:styleId="46">
    <w:name w:val="正文文本 字符"/>
    <w:basedOn w:val="20"/>
    <w:link w:val="6"/>
    <w:autoRedefine/>
    <w:semiHidden/>
    <w:qFormat/>
    <w:uiPriority w:val="99"/>
  </w:style>
  <w:style w:type="character" w:customStyle="1" w:styleId="47">
    <w:name w:val="正文文本首行缩进 字符"/>
    <w:basedOn w:val="46"/>
    <w:link w:val="18"/>
    <w:autoRedefine/>
    <w:qFormat/>
    <w:uiPriority w:val="0"/>
    <w:rPr>
      <w:rFonts w:ascii="Times New Roman" w:hAnsi="Times New Roman" w:eastAsia="Times New Roman" w:cs="Times New Roman"/>
      <w:kern w:val="0"/>
      <w:sz w:val="24"/>
      <w:szCs w:val="24"/>
      <w:lang w:eastAsia="en-US"/>
    </w:rPr>
  </w:style>
  <w:style w:type="character" w:customStyle="1" w:styleId="48">
    <w:name w:val="无间隔 Char"/>
    <w:basedOn w:val="20"/>
    <w:link w:val="35"/>
    <w:autoRedefine/>
    <w:qFormat/>
    <w:uiPriority w:val="1"/>
    <w:rPr>
      <w:kern w:val="0"/>
      <w:sz w:val="22"/>
    </w:rPr>
  </w:style>
  <w:style w:type="character" w:customStyle="1" w:styleId="49">
    <w:name w:val="文档结构图 字符"/>
    <w:basedOn w:val="20"/>
    <w:link w:val="5"/>
    <w:autoRedefine/>
    <w:semiHidden/>
    <w:qFormat/>
    <w:uiPriority w:val="0"/>
    <w:rPr>
      <w:rFonts w:ascii="宋体" w:hAnsi="Calibri"/>
      <w:kern w:val="2"/>
      <w:sz w:val="18"/>
      <w:szCs w:val="18"/>
    </w:rPr>
  </w:style>
  <w:style w:type="paragraph" w:customStyle="1" w:styleId="50">
    <w:name w:val="正文1"/>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51">
    <w:name w:val="列表段落1"/>
    <w:basedOn w:val="1"/>
    <w:autoRedefine/>
    <w:qFormat/>
    <w:uiPriority w:val="34"/>
    <w:pPr>
      <w:ind w:firstLine="420" w:firstLineChars="200"/>
    </w:pPr>
    <w:rPr>
      <w:rFonts w:eastAsia="微软雅黑"/>
      <w:sz w:val="24"/>
    </w:rPr>
  </w:style>
  <w:style w:type="character" w:customStyle="1" w:styleId="52">
    <w:name w:val="HTML 预设格式 字符"/>
    <w:basedOn w:val="20"/>
    <w:link w:val="15"/>
    <w:autoRedefine/>
    <w:qFormat/>
    <w:uiPriority w:val="99"/>
    <w:rPr>
      <w:rFonts w:ascii="宋体" w:hAnsi="宋体" w:cs="宋体"/>
      <w:sz w:val="24"/>
      <w:szCs w:val="24"/>
    </w:rPr>
  </w:style>
  <w:style w:type="paragraph" w:customStyle="1" w:styleId="53">
    <w:name w:val="首页标题"/>
    <w:basedOn w:val="1"/>
    <w:autoRedefine/>
    <w:qFormat/>
    <w:uiPriority w:val="0"/>
    <w:pPr>
      <w:spacing w:before="100" w:beforeAutospacing="1" w:after="100" w:afterAutospacing="1"/>
      <w:jc w:val="center"/>
    </w:pPr>
    <w:rPr>
      <w:rFonts w:ascii="宋体" w:hAnsi="宋体" w:cs="宋体"/>
      <w:b/>
      <w:bCs/>
      <w:sz w:val="44"/>
      <w:szCs w:val="20"/>
    </w:rPr>
  </w:style>
  <w:style w:type="paragraph" w:styleId="54">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696</Words>
  <Characters>707</Characters>
  <Lines>4</Lines>
  <Paragraphs>1</Paragraphs>
  <TotalTime>33</TotalTime>
  <ScaleCrop>false</ScaleCrop>
  <LinksUpToDate>false</LinksUpToDate>
  <CharactersWithSpaces>709</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2015-05-23T11:37:00Z</dcterms:created>
  <dc:creator>Data</dc:creator>
  <cp:lastModifiedBy>倩女幽魂</cp:lastModifiedBy>
  <dcterms:modified xsi:type="dcterms:W3CDTF">2024-02-27T07:26:51Z</dcterms:modified>
  <dc:title>迈艾普智慧校园软件详细设计说明书</dc:title>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AC95572C2E8E49EAA6ED07F62160CF26_13</vt:lpwstr>
  </property>
</Properties>
</file>